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CB38F9" w14:paraId="54393F97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20B6F21" w14:textId="77777777" w:rsidR="00CB38F9" w:rsidRDefault="00E11315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6BB32FAF" w14:textId="77777777" w:rsidR="00CB38F9" w:rsidRDefault="00E11315">
            <w:pPr>
              <w:spacing w:after="0" w:line="240" w:lineRule="auto"/>
            </w:pPr>
            <w:r>
              <w:t>26258</w:t>
            </w:r>
          </w:p>
        </w:tc>
      </w:tr>
      <w:tr w:rsidR="00CB38F9" w14:paraId="051B79B2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34956CD" w14:textId="77777777" w:rsidR="00CB38F9" w:rsidRDefault="00E11315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1F93D33C" w14:textId="77777777" w:rsidR="00CB38F9" w:rsidRDefault="00E11315">
            <w:pPr>
              <w:spacing w:after="0" w:line="240" w:lineRule="auto"/>
            </w:pPr>
            <w:r>
              <w:t>DJEČJI VRTIĆ PROLJEĆE</w:t>
            </w:r>
          </w:p>
        </w:tc>
      </w:tr>
      <w:tr w:rsidR="00CB38F9" w14:paraId="15525F67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A184D6D" w14:textId="77777777" w:rsidR="00CB38F9" w:rsidRDefault="00E11315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615F0512" w14:textId="77777777" w:rsidR="00CB38F9" w:rsidRDefault="00E11315">
            <w:pPr>
              <w:spacing w:after="0" w:line="240" w:lineRule="auto"/>
            </w:pPr>
            <w:r>
              <w:t>21</w:t>
            </w:r>
          </w:p>
        </w:tc>
      </w:tr>
    </w:tbl>
    <w:p w14:paraId="1422C06C" w14:textId="77777777" w:rsidR="00CB38F9" w:rsidRDefault="00E11315">
      <w:r>
        <w:br/>
      </w:r>
    </w:p>
    <w:p w14:paraId="143CA616" w14:textId="77777777" w:rsidR="00CB38F9" w:rsidRDefault="00E11315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75BC4BF7" w14:textId="77777777" w:rsidR="00CB38F9" w:rsidRDefault="00E11315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53BB48DA" w14:textId="77777777" w:rsidR="00CB38F9" w:rsidRDefault="00E11315">
      <w:pPr>
        <w:spacing w:line="240" w:lineRule="auto"/>
        <w:jc w:val="center"/>
      </w:pPr>
      <w:r>
        <w:rPr>
          <w:b/>
          <w:sz w:val="28"/>
        </w:rPr>
        <w:t>I - IX 2025.</w:t>
      </w:r>
    </w:p>
    <w:p w14:paraId="52E6B26E" w14:textId="77777777" w:rsidR="00CB38F9" w:rsidRDefault="00CB38F9"/>
    <w:p w14:paraId="7757FAA0" w14:textId="77777777" w:rsidR="00CB38F9" w:rsidRDefault="00E11315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0536D612" w14:textId="77777777" w:rsidR="00CB38F9" w:rsidRDefault="00E11315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B38F9" w14:paraId="6AD3BCB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BF3374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25A47B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23FD7E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C09985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CE7FD8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0B7D54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B38F9" w14:paraId="15F989D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FC3B22" w14:textId="77777777" w:rsidR="00CB38F9" w:rsidRDefault="00E113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275792C" w14:textId="77777777" w:rsidR="00CB38F9" w:rsidRDefault="00E113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B63D16" w14:textId="77777777" w:rsidR="00CB38F9" w:rsidRDefault="00E113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52665D" w14:textId="77777777" w:rsidR="00CB38F9" w:rsidRDefault="00E113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1.247.753,03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2DC173" w14:textId="77777777" w:rsidR="00CB38F9" w:rsidRDefault="00E113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1.344.833,60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630D13" w14:textId="77777777" w:rsidR="00CB38F9" w:rsidRDefault="00E113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107,8</w:t>
            </w:r>
          </w:p>
        </w:tc>
      </w:tr>
      <w:tr w:rsidR="00CB38F9" w14:paraId="37ED8B3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2AB5C9" w14:textId="77777777" w:rsidR="00CB38F9" w:rsidRDefault="00E113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E8C92F8" w14:textId="77777777" w:rsidR="00CB38F9" w:rsidRDefault="00E113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EF21B6" w14:textId="77777777" w:rsidR="00CB38F9" w:rsidRDefault="00E113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ED396D" w14:textId="77777777" w:rsidR="00CB38F9" w:rsidRDefault="00E113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1.218.062,69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C1039C" w14:textId="77777777" w:rsidR="00CB38F9" w:rsidRDefault="00E113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1.470.969,53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B438A2" w14:textId="77777777" w:rsidR="00CB38F9" w:rsidRDefault="00E113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120,8</w:t>
            </w:r>
          </w:p>
        </w:tc>
      </w:tr>
      <w:tr w:rsidR="00CB38F9" w14:paraId="5995DB2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01F008" w14:textId="77777777" w:rsidR="00CB38F9" w:rsidRDefault="00CB38F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86227D6" w14:textId="77777777" w:rsidR="00CB38F9" w:rsidRDefault="00E1131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9F4123" w14:textId="77777777" w:rsidR="00CB38F9" w:rsidRDefault="00E1131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92DA6B" w14:textId="77777777" w:rsidR="00CB38F9" w:rsidRDefault="00E1131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D21AA1" w14:textId="77777777" w:rsidR="00CB38F9" w:rsidRDefault="00E1131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126.135,93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547194" w14:textId="77777777" w:rsidR="00CB38F9" w:rsidRDefault="00E1131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CB38F9" w14:paraId="12CC973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04932C" w14:textId="77777777" w:rsidR="00CB38F9" w:rsidRDefault="00E113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B8EFE6F" w14:textId="77777777" w:rsidR="00CB38F9" w:rsidRDefault="00E113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C3E767" w14:textId="77777777" w:rsidR="00CB38F9" w:rsidRDefault="00E113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9136A7" w14:textId="77777777" w:rsidR="00CB38F9" w:rsidRDefault="00E113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EA9582" w14:textId="77777777" w:rsidR="00CB38F9" w:rsidRDefault="00E113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768B58" w14:textId="77777777" w:rsidR="00CB38F9" w:rsidRDefault="00E113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CB38F9" w14:paraId="4B77628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D1260A" w14:textId="77777777" w:rsidR="00CB38F9" w:rsidRDefault="00E113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BAD3568" w14:textId="77777777" w:rsidR="00CB38F9" w:rsidRDefault="00E113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E6C692" w14:textId="77777777" w:rsidR="00CB38F9" w:rsidRDefault="00E113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5CCF8B" w14:textId="77777777" w:rsidR="00CB38F9" w:rsidRDefault="00E113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13.714,73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92CEC1" w14:textId="77777777" w:rsidR="00CB38F9" w:rsidRDefault="00E113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2.391,63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1291FE" w14:textId="77777777" w:rsidR="00CB38F9" w:rsidRDefault="00E113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17,4</w:t>
            </w:r>
          </w:p>
        </w:tc>
      </w:tr>
      <w:tr w:rsidR="00CB38F9" w14:paraId="50E555C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0B1FFF" w14:textId="77777777" w:rsidR="00CB38F9" w:rsidRDefault="00CB38F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BD73C66" w14:textId="77777777" w:rsidR="00CB38F9" w:rsidRDefault="00E1131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34E8D4" w14:textId="77777777" w:rsidR="00CB38F9" w:rsidRDefault="00E1131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D4C356" w14:textId="77777777" w:rsidR="00CB38F9" w:rsidRDefault="00E1131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13.714,73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56AE89" w14:textId="77777777" w:rsidR="00CB38F9" w:rsidRDefault="00E1131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2.391,63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726DA6" w14:textId="77777777" w:rsidR="00CB38F9" w:rsidRDefault="00E1131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17,4</w:t>
            </w:r>
          </w:p>
        </w:tc>
      </w:tr>
      <w:tr w:rsidR="00CB38F9" w14:paraId="07595F0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181F97" w14:textId="77777777" w:rsidR="00CB38F9" w:rsidRDefault="00E113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D80A018" w14:textId="77777777" w:rsidR="00CB38F9" w:rsidRDefault="00E113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8ABA6B" w14:textId="77777777" w:rsidR="00CB38F9" w:rsidRDefault="00E113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1E84E5" w14:textId="77777777" w:rsidR="00CB38F9" w:rsidRDefault="00E113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DD1FDA" w14:textId="77777777" w:rsidR="00CB38F9" w:rsidRDefault="00E113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1BE628" w14:textId="77777777" w:rsidR="00CB38F9" w:rsidRDefault="00E113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CB38F9" w14:paraId="355CB1B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9F68DC" w14:textId="77777777" w:rsidR="00CB38F9" w:rsidRDefault="00E113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086872E" w14:textId="77777777" w:rsidR="00CB38F9" w:rsidRDefault="00E113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FCBF95" w14:textId="77777777" w:rsidR="00CB38F9" w:rsidRDefault="00E113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4EA918" w14:textId="77777777" w:rsidR="00CB38F9" w:rsidRDefault="00E113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B9E21F" w14:textId="77777777" w:rsidR="00CB38F9" w:rsidRDefault="00E113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24A863" w14:textId="77777777" w:rsidR="00CB38F9" w:rsidRDefault="00E113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CB38F9" w14:paraId="6DE0D6A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1B55FC" w14:textId="77777777" w:rsidR="00CB38F9" w:rsidRDefault="00CB38F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3BE7278" w14:textId="77777777" w:rsidR="00CB38F9" w:rsidRDefault="00E1131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3A6232" w14:textId="77777777" w:rsidR="00CB38F9" w:rsidRDefault="00E1131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D61B11" w14:textId="77777777" w:rsidR="00CB38F9" w:rsidRDefault="00E1131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D91B3E" w14:textId="77777777" w:rsidR="00CB38F9" w:rsidRDefault="00E1131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F6D89D" w14:textId="77777777" w:rsidR="00CB38F9" w:rsidRDefault="00E1131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CB38F9" w14:paraId="47EB4C6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969EED" w14:textId="77777777" w:rsidR="00CB38F9" w:rsidRDefault="00CB38F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E5BCC07" w14:textId="77777777" w:rsidR="00CB38F9" w:rsidRDefault="00E1131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AF11E5" w14:textId="77777777" w:rsidR="00CB38F9" w:rsidRDefault="00E1131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4E4082" w14:textId="77777777" w:rsidR="00CB38F9" w:rsidRDefault="00E1131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0D6531" w14:textId="77777777" w:rsidR="00CB38F9" w:rsidRDefault="00E1131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128.527,56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EFC87D" w14:textId="77777777" w:rsidR="00CB38F9" w:rsidRDefault="00E1131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28DE4ECE" w14:textId="77777777" w:rsidR="00CB38F9" w:rsidRDefault="00CB38F9">
      <w:pPr>
        <w:spacing w:after="0"/>
      </w:pPr>
    </w:p>
    <w:p w14:paraId="7381EA55" w14:textId="77777777" w:rsidR="00CB38F9" w:rsidRDefault="00E11315">
      <w:pPr>
        <w:spacing w:line="240" w:lineRule="auto"/>
        <w:jc w:val="both"/>
      </w:pPr>
      <w:r>
        <w:t>Dječji vrtić Proljeće, kao proračunski korisnik Grada Sveti Ivan Zelina, tijekom izvještajnog razdoblja do 30. rujna 2025. g. ostvario je ukupne prihode poslovanja u iznosu od 1.344.833,60 eur-a, što je 7,8% više u odnosu na isto razdoblje prethodne godine (indeks 107,8). Taj rast rezultat je prvenstveno povećanih prihoda iz nadležnog proračuna, koji su ostvareni s indeksom 113,9, a upućuju na veći volumen proračunskih transfera, prije svega zbog rasta plaća i broja zaposlenih. Prihodi po posebnim propisima</w:t>
      </w:r>
      <w:r>
        <w:t xml:space="preserve"> (šifra 652) i ostali nespomenuti prihodi (šifra 6526) ostvareni su s istim indeksom od 100,8, što ukazuje na </w:t>
      </w:r>
      <w:r>
        <w:lastRenderedPageBreak/>
        <w:t xml:space="preserve">stabilnost u prihodima temeljenima na sufinanciranju usluga i drugim oblicima nenamjenskih prihoda. S druge strane, ukupni rashodi poslovanja iznosili su 1.470.969,53 eur-a, što predstavlja porast od 20,8% u odnosu na prethodno razdoblje (indeks 120,8), a što znatno nadilazi rast prihoda. Dominantnu stavku rashoda čine rashodi za zaposlene, s ukupnim indeksom 128,6. Najveći pojedinačni skok bilježe </w:t>
      </w:r>
      <w:r>
        <w:t>bruto plaće (indeks 130,8), dok su doprinosi i ostale naknade zabilježile proporcionalan rast. Navedeno je rezultat povećanja osnovice te povećanja broja zaposlenih (s 68 na 69 djelatnika – indeks 101,5). Ostali rashodi bilježe umjeren rast, među kojima se ističu: • Materijal i sirovine (indeks 103,0), u skladu s inflatornim kretanjima i rastom cijena. • Energenti (indeks 106,5), uslijed rasta cijena i potrošnje. • Sitni inventar i oprema (indeks 157,5), nabava novih auto guma i opreme. • Telekomunikacijske</w:t>
      </w:r>
      <w:r>
        <w:t xml:space="preserve"> i poštanske usluge (indeks 119,1) te • Naknade članovima Upravnog vijeća (indeks 249,4), što se povezuje s povećanim brojem održanih sjednica Upravnog vijeća. Na dan 30. rujna iskazan je manjak prihoda poslovanja u iznosu od 126.135,93 eur-a, a dodatno je iskazan i manjak od 2.391,63 eur-a na temelju rashoda za nabavu nefinancijske imovine (šifra 4), čime ukupni manjak prihoda i primitaka (šifra Y005) iznosi 128.527,56 eur-a. Na iskazani manjak utjecalo je to što su plaće za rujan knjižene s datumom 30.09.</w:t>
      </w:r>
      <w:r>
        <w:t>, dok je njihova uplata izvršena u listopadu, što je, sukladno računovodstvenim pravilima, dovelo do privremenog povećanja obveza bez istodobnog novčanog odliva. Ta će razlika biti usklađena u narednom razdoblju. Tijekom razdoblja evidentirano je povećanje ukupnih obveza (V002) u iznosu od 1.475.529,68 eur, od čega se najveći dio odnosi na: • Obveze za zaposlene (N231): 1.244.225,47 eur, • Obveze za materijalne rashode (N232): 226.974,21 eur, • Obveze za financijske rashode (N234): 1.739,48 eur. Uz to, evid</w:t>
      </w:r>
      <w:r>
        <w:t>entirane su i obveze za nabavu nefinancijske imovine (N24) u iznosu od 2.590,52 eur-a. Na dan izvještavanja, stanje obveza iznosi 145.329,75 eur-a, pri čemu nema dospjelih i nepodmirenih obveza (V007 = 0,00 kn), što ukazuje na dobru razinu likvidnosti ustanove unatoč privremenom manjku. Ustanova je tijekom promatranog razdoblja ostvarila umjeren rast prihoda, ali značajniji porast rashoda, osobito u dijelu rashoda za zaposlene i operativne materijalne troškove. Glavni uzroci ostvarenog manjka uključuju rast</w:t>
      </w:r>
      <w:r>
        <w:t xml:space="preserve"> kadrovskih troškova, promjenu broja zaposlenih te vremensko odstupanje između knjiženja i isplate plaća. Preporučuje se nastavak praćenja dinamike obveza i likvidnosti kako bi se ublažili fiskalni pritisci u preostalom dijelu godine.</w:t>
      </w:r>
    </w:p>
    <w:p w14:paraId="5A07B33E" w14:textId="77777777" w:rsidR="00CB38F9" w:rsidRDefault="00E11315">
      <w:r>
        <w:br/>
      </w:r>
    </w:p>
    <w:p w14:paraId="74742ECE" w14:textId="77777777" w:rsidR="00CB38F9" w:rsidRDefault="00E11315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B38F9" w14:paraId="512A817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349A83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1848DE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B025BF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A4D398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566BCD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725B6F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B38F9" w14:paraId="1F796AC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B6CC9C" w14:textId="77777777" w:rsidR="00CB38F9" w:rsidRDefault="00E113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DD476F5" w14:textId="77777777" w:rsidR="00CB38F9" w:rsidRDefault="00E113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E45944" w14:textId="77777777" w:rsidR="00CB38F9" w:rsidRDefault="00E113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414B64" w14:textId="77777777" w:rsidR="00CB38F9" w:rsidRDefault="00E113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1.247.753,03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F5EBF6" w14:textId="77777777" w:rsidR="00CB38F9" w:rsidRDefault="00E113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1.344.833,60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69EB6C" w14:textId="77777777" w:rsidR="00CB38F9" w:rsidRDefault="00E113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107,8</w:t>
            </w:r>
          </w:p>
        </w:tc>
      </w:tr>
    </w:tbl>
    <w:p w14:paraId="1001EDEC" w14:textId="77777777" w:rsidR="00CB38F9" w:rsidRDefault="00CB38F9">
      <w:pPr>
        <w:spacing w:after="0"/>
      </w:pPr>
    </w:p>
    <w:p w14:paraId="35112EDB" w14:textId="77777777" w:rsidR="00CB38F9" w:rsidRDefault="00E11315">
      <w:pPr>
        <w:spacing w:line="240" w:lineRule="auto"/>
        <w:jc w:val="both"/>
      </w:pPr>
      <w:r>
        <w:t>Rast ukupnih prihoda od 7,8%. Ovaj rast ukazuje na povećanje sredstava dostupnih za poslovanje, uglavnom zbog većih prihoda iz proračuna, odnosno prije svega rast plaća i broj zaposlenih.</w:t>
      </w:r>
    </w:p>
    <w:p w14:paraId="6F3F6345" w14:textId="77777777" w:rsidR="00CB38F9" w:rsidRDefault="00CB38F9"/>
    <w:p w14:paraId="6DD0347E" w14:textId="77777777" w:rsidR="00CB38F9" w:rsidRDefault="00E11315">
      <w:pPr>
        <w:keepNext/>
        <w:spacing w:line="240" w:lineRule="auto"/>
        <w:jc w:val="center"/>
      </w:pPr>
      <w:r>
        <w:rPr>
          <w:sz w:val="28"/>
        </w:rPr>
        <w:lastRenderedPageBreak/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B38F9" w14:paraId="285EF37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7AAB4D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0A879B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012EF4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734B31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1856B6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C381FF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B38F9" w14:paraId="30E8585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AF28A5" w14:textId="77777777" w:rsidR="00CB38F9" w:rsidRDefault="00E113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3B72AEB" w14:textId="77777777" w:rsidR="00CB38F9" w:rsidRDefault="00E113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upravnih i administrativnih pristojbi, pristojbi po posebnim propisima i naknada (šifre 651+652+653+654)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F63F34" w14:textId="77777777" w:rsidR="00CB38F9" w:rsidRDefault="00E113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E392D2" w14:textId="77777777" w:rsidR="00CB38F9" w:rsidRDefault="00E113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262.582,88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844F76" w14:textId="77777777" w:rsidR="00CB38F9" w:rsidRDefault="00E113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264.719,81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E96584" w14:textId="77777777" w:rsidR="00CB38F9" w:rsidRDefault="00E113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100,8</w:t>
            </w:r>
          </w:p>
        </w:tc>
      </w:tr>
    </w:tbl>
    <w:p w14:paraId="5C91BDD9" w14:textId="77777777" w:rsidR="00CB38F9" w:rsidRDefault="00CB38F9">
      <w:pPr>
        <w:spacing w:after="0"/>
      </w:pPr>
    </w:p>
    <w:p w14:paraId="5E2D092B" w14:textId="77777777" w:rsidR="00CB38F9" w:rsidRDefault="00E11315">
      <w:pPr>
        <w:spacing w:line="240" w:lineRule="auto"/>
        <w:jc w:val="both"/>
      </w:pPr>
      <w:r>
        <w:t>Ukazuje na stabilnost u prihodima temeljenima na sufinanciranju usluga i drugim oblicima nenamjenskih prihoda.</w:t>
      </w:r>
    </w:p>
    <w:p w14:paraId="00C5A093" w14:textId="77777777" w:rsidR="00CB38F9" w:rsidRDefault="00CB38F9"/>
    <w:p w14:paraId="38ADD4BC" w14:textId="77777777" w:rsidR="00CB38F9" w:rsidRDefault="00E11315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B38F9" w14:paraId="5A5729D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C70603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3EA4F8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4B6595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84D468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D55400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046303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B38F9" w14:paraId="6BF2109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ED8024" w14:textId="77777777" w:rsidR="00CB38F9" w:rsidRDefault="00E113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E59BDCC" w14:textId="77777777" w:rsidR="00CB38F9" w:rsidRDefault="00E113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 posebnim propisima (šifre 6521 do 6528)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D2F0FB" w14:textId="77777777" w:rsidR="00CB38F9" w:rsidRDefault="00E113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73BE06" w14:textId="77777777" w:rsidR="00CB38F9" w:rsidRDefault="00E113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262.582,88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4DDB4D" w14:textId="77777777" w:rsidR="00CB38F9" w:rsidRDefault="00E113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264.719,81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E2DAD5" w14:textId="77777777" w:rsidR="00CB38F9" w:rsidRDefault="00E113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100,8</w:t>
            </w:r>
          </w:p>
        </w:tc>
      </w:tr>
    </w:tbl>
    <w:p w14:paraId="40746553" w14:textId="77777777" w:rsidR="00CB38F9" w:rsidRDefault="00CB38F9">
      <w:pPr>
        <w:spacing w:after="0"/>
      </w:pPr>
    </w:p>
    <w:p w14:paraId="4C5FF898" w14:textId="77777777" w:rsidR="00CB38F9" w:rsidRDefault="00E11315">
      <w:pPr>
        <w:spacing w:line="240" w:lineRule="auto"/>
        <w:jc w:val="both"/>
      </w:pPr>
      <w:r>
        <w:t>Rast je istovjetan prethodnoj stavci jer se većina prihoda nalazi upravo u ovom kontu 65. Povećanje je simbolično, ali stabilno.</w:t>
      </w:r>
    </w:p>
    <w:p w14:paraId="18D0B816" w14:textId="77777777" w:rsidR="00CB38F9" w:rsidRDefault="00CB38F9"/>
    <w:p w14:paraId="1A32E7CE" w14:textId="77777777" w:rsidR="00CB38F9" w:rsidRDefault="00E11315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B38F9" w14:paraId="168BC3E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F38C13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517E41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657D26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7EE643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544873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6C086B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B38F9" w14:paraId="2963805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E6E590" w14:textId="77777777" w:rsidR="00CB38F9" w:rsidRDefault="00E113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7016FB9" w14:textId="77777777" w:rsidR="00CB38F9" w:rsidRDefault="00E113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27DEB3" w14:textId="77777777" w:rsidR="00CB38F9" w:rsidRDefault="00E113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9778B5" w14:textId="77777777" w:rsidR="00CB38F9" w:rsidRDefault="00E113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262.582,88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FE7F03" w14:textId="77777777" w:rsidR="00CB38F9" w:rsidRDefault="00E113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264.719,81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5B65F8" w14:textId="77777777" w:rsidR="00CB38F9" w:rsidRDefault="00E113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100,8</w:t>
            </w:r>
          </w:p>
        </w:tc>
      </w:tr>
    </w:tbl>
    <w:p w14:paraId="693F2148" w14:textId="77777777" w:rsidR="00CB38F9" w:rsidRDefault="00CB38F9">
      <w:pPr>
        <w:spacing w:after="0"/>
      </w:pPr>
    </w:p>
    <w:p w14:paraId="35ECB048" w14:textId="77777777" w:rsidR="00CB38F9" w:rsidRDefault="00E11315">
      <w:pPr>
        <w:spacing w:line="240" w:lineRule="auto"/>
        <w:jc w:val="both"/>
      </w:pPr>
      <w:r>
        <w:t>stabilnost temeljena na sufinanciranju usluga</w:t>
      </w:r>
    </w:p>
    <w:p w14:paraId="54338DED" w14:textId="77777777" w:rsidR="00CB38F9" w:rsidRDefault="00CB38F9"/>
    <w:p w14:paraId="58D899C8" w14:textId="77777777" w:rsidR="00CB38F9" w:rsidRDefault="00E11315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B38F9" w14:paraId="74E2B40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9081F3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D5F728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7795FE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C210A9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05DFB6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642B6C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B38F9" w14:paraId="717E6D7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229DE2" w14:textId="77777777" w:rsidR="00CB38F9" w:rsidRDefault="00E113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30FB973" w14:textId="77777777" w:rsidR="00CB38F9" w:rsidRDefault="00E113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i od HZZO-a na temelju ugovornih obveza (šifre 671+673)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4A3C28" w14:textId="77777777" w:rsidR="00CB38F9" w:rsidRDefault="00E113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F29A08" w14:textId="77777777" w:rsidR="00CB38F9" w:rsidRDefault="00E113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944.231,09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0BF407" w14:textId="77777777" w:rsidR="00CB38F9" w:rsidRDefault="00E113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1.075.265,29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9DA98E" w14:textId="77777777" w:rsidR="00CB38F9" w:rsidRDefault="00E113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113,9</w:t>
            </w:r>
          </w:p>
        </w:tc>
      </w:tr>
    </w:tbl>
    <w:p w14:paraId="1A3AA056" w14:textId="77777777" w:rsidR="00CB38F9" w:rsidRDefault="00CB38F9">
      <w:pPr>
        <w:spacing w:after="0"/>
      </w:pPr>
    </w:p>
    <w:p w14:paraId="5625D3F0" w14:textId="77777777" w:rsidR="00CB38F9" w:rsidRDefault="00E11315">
      <w:pPr>
        <w:spacing w:line="240" w:lineRule="auto"/>
        <w:jc w:val="both"/>
      </w:pPr>
      <w:r>
        <w:t>značajan rast koji ukazuje na  porast plaća i broja zaposlenih</w:t>
      </w:r>
    </w:p>
    <w:p w14:paraId="04409015" w14:textId="77777777" w:rsidR="00CB38F9" w:rsidRDefault="00CB38F9"/>
    <w:p w14:paraId="3BE42CB4" w14:textId="77777777" w:rsidR="00CB38F9" w:rsidRDefault="00E11315">
      <w:pPr>
        <w:keepNext/>
        <w:spacing w:line="240" w:lineRule="auto"/>
        <w:jc w:val="center"/>
      </w:pPr>
      <w:r>
        <w:rPr>
          <w:sz w:val="28"/>
        </w:rPr>
        <w:lastRenderedPageBreak/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B38F9" w14:paraId="1FC74DE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93BC46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AA9CD4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4F2ADD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2C1C74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4C6283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6C034C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B38F9" w14:paraId="1A85D38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057CB3" w14:textId="77777777" w:rsidR="00CB38F9" w:rsidRDefault="00E113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98DC5AE" w14:textId="77777777" w:rsidR="00CB38F9" w:rsidRDefault="00E113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redovne djelatnosti proračunskih korisnika (šifre 6711 do 6714)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E57835" w14:textId="77777777" w:rsidR="00CB38F9" w:rsidRDefault="00E113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41547C" w14:textId="77777777" w:rsidR="00CB38F9" w:rsidRDefault="00E113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944.231,09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52DA9C" w14:textId="77777777" w:rsidR="00CB38F9" w:rsidRDefault="00E113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1.075.265,29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996A09" w14:textId="77777777" w:rsidR="00CB38F9" w:rsidRDefault="00E113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113,9</w:t>
            </w:r>
          </w:p>
        </w:tc>
      </w:tr>
    </w:tbl>
    <w:p w14:paraId="1B10D057" w14:textId="77777777" w:rsidR="00CB38F9" w:rsidRDefault="00CB38F9">
      <w:pPr>
        <w:spacing w:after="0"/>
      </w:pPr>
    </w:p>
    <w:p w14:paraId="6F155B77" w14:textId="77777777" w:rsidR="00CB38F9" w:rsidRDefault="00E11315">
      <w:pPr>
        <w:spacing w:line="240" w:lineRule="auto"/>
        <w:jc w:val="both"/>
      </w:pPr>
      <w:r>
        <w:t>Ova stavka obuhvaća sredstva koja proračunski korisnik prima iz nadležnog proračuna s ciljem osiguravanja financiranja redovne djelatnosti. U navedene prihode uključuju se za pokriće troškova rada i ostalih izdataka.</w:t>
      </w:r>
    </w:p>
    <w:p w14:paraId="2162D779" w14:textId="77777777" w:rsidR="00CB38F9" w:rsidRDefault="00CB38F9"/>
    <w:p w14:paraId="67F0FE84" w14:textId="77777777" w:rsidR="00CB38F9" w:rsidRDefault="00E11315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B38F9" w14:paraId="58EEE4C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610BAF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0A0A78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408BE3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436BB0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87322D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9CD046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B38F9" w14:paraId="61623D9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CC3801" w14:textId="77777777" w:rsidR="00CB38F9" w:rsidRDefault="00E113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88D6CA9" w14:textId="77777777" w:rsidR="00CB38F9" w:rsidRDefault="00E113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8E5142" w14:textId="77777777" w:rsidR="00CB38F9" w:rsidRDefault="00E113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D01DDB" w14:textId="77777777" w:rsidR="00CB38F9" w:rsidRDefault="00E113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944.231,09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161BFA" w14:textId="77777777" w:rsidR="00CB38F9" w:rsidRDefault="00E113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1.075.265,29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3BE8E4" w14:textId="77777777" w:rsidR="00CB38F9" w:rsidRDefault="00E113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113,9</w:t>
            </w:r>
          </w:p>
        </w:tc>
      </w:tr>
    </w:tbl>
    <w:p w14:paraId="10E1EBC7" w14:textId="77777777" w:rsidR="00CB38F9" w:rsidRDefault="00CB38F9">
      <w:pPr>
        <w:spacing w:after="0"/>
      </w:pPr>
    </w:p>
    <w:p w14:paraId="461EF8ED" w14:textId="77777777" w:rsidR="00CB38F9" w:rsidRDefault="00E11315">
      <w:pPr>
        <w:spacing w:line="240" w:lineRule="auto"/>
        <w:jc w:val="both"/>
      </w:pPr>
      <w:r>
        <w:t>Ova stavka obuhvaća sredstva koja proračunski korisnik prima iz nadležnog proračuna s ciljem osiguravanja financiranja redovne djelatnosti.</w:t>
      </w:r>
    </w:p>
    <w:p w14:paraId="2D406873" w14:textId="77777777" w:rsidR="00CB38F9" w:rsidRDefault="00CB38F9"/>
    <w:p w14:paraId="1AF3E124" w14:textId="77777777" w:rsidR="00CB38F9" w:rsidRDefault="00E11315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B38F9" w14:paraId="3635DCC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10E1FF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BAA4CA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50B938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DE5908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0A70E1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9953F0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B38F9" w14:paraId="5C1DCEF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62A54A" w14:textId="77777777" w:rsidR="00CB38F9" w:rsidRDefault="00E113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26BE52C" w14:textId="77777777" w:rsidR="00CB38F9" w:rsidRDefault="00E113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4381EF" w14:textId="77777777" w:rsidR="00CB38F9" w:rsidRDefault="00E113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DC6319" w14:textId="77777777" w:rsidR="00CB38F9" w:rsidRDefault="00E113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1.218.062,69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D2958B" w14:textId="77777777" w:rsidR="00CB38F9" w:rsidRDefault="00E113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1.470.969,53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BFB8B5" w14:textId="77777777" w:rsidR="00CB38F9" w:rsidRDefault="00E113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120,8</w:t>
            </w:r>
          </w:p>
        </w:tc>
      </w:tr>
    </w:tbl>
    <w:p w14:paraId="7E99EA6A" w14:textId="77777777" w:rsidR="00CB38F9" w:rsidRDefault="00CB38F9">
      <w:pPr>
        <w:spacing w:after="0"/>
      </w:pPr>
    </w:p>
    <w:p w14:paraId="71C2DB0B" w14:textId="77777777" w:rsidR="00CB38F9" w:rsidRDefault="00E11315">
      <w:pPr>
        <w:spacing w:line="240" w:lineRule="auto"/>
        <w:jc w:val="both"/>
      </w:pPr>
      <w:r>
        <w:t>Porast rashoda za 20,8%, što je više nego rast prihoda. Uglavnom je rezultat povećanja rashoda za zaposlene.</w:t>
      </w:r>
    </w:p>
    <w:p w14:paraId="5B5A1C9F" w14:textId="77777777" w:rsidR="00CB38F9" w:rsidRDefault="00CB38F9"/>
    <w:p w14:paraId="2B08E1B2" w14:textId="77777777" w:rsidR="00CB38F9" w:rsidRDefault="00E11315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B38F9" w14:paraId="3E6D80B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C72CA7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08C4FC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79A183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35C747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2ABA79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4078F7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B38F9" w14:paraId="1B5285E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F08072" w14:textId="77777777" w:rsidR="00CB38F9" w:rsidRDefault="00E113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A7C4837" w14:textId="77777777" w:rsidR="00CB38F9" w:rsidRDefault="00E113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EB45AA" w14:textId="77777777" w:rsidR="00CB38F9" w:rsidRDefault="00E113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DC62E0" w14:textId="77777777" w:rsidR="00CB38F9" w:rsidRDefault="00E113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959.485,75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C9F63B" w14:textId="77777777" w:rsidR="00CB38F9" w:rsidRDefault="00E113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1.233.689,63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F7FA84" w14:textId="77777777" w:rsidR="00CB38F9" w:rsidRDefault="00E113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128,6</w:t>
            </w:r>
          </w:p>
        </w:tc>
      </w:tr>
    </w:tbl>
    <w:p w14:paraId="47E8A51F" w14:textId="77777777" w:rsidR="00CB38F9" w:rsidRDefault="00CB38F9">
      <w:pPr>
        <w:spacing w:after="0"/>
      </w:pPr>
    </w:p>
    <w:p w14:paraId="43136FCD" w14:textId="77777777" w:rsidR="00CB38F9" w:rsidRDefault="00E11315">
      <w:pPr>
        <w:spacing w:line="240" w:lineRule="auto"/>
        <w:jc w:val="both"/>
      </w:pPr>
      <w:r>
        <w:t>Ova kategorija čini najveći dio rashoda, a rast od 28,6% ukazuje na: povećanja plaća, nova zapošljavanja, dodatne naknade</w:t>
      </w:r>
    </w:p>
    <w:p w14:paraId="5BB4E7A2" w14:textId="77777777" w:rsidR="00CB38F9" w:rsidRDefault="00CB38F9"/>
    <w:p w14:paraId="46271BBA" w14:textId="77777777" w:rsidR="00CB38F9" w:rsidRDefault="00E11315">
      <w:pPr>
        <w:keepNext/>
        <w:spacing w:line="240" w:lineRule="auto"/>
        <w:jc w:val="center"/>
      </w:pPr>
      <w:r>
        <w:rPr>
          <w:sz w:val="28"/>
        </w:rPr>
        <w:lastRenderedPageBreak/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B38F9" w14:paraId="185A4F7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5F7B4C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9EC73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C0C972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FD1A2C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E1B1D8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709D96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B38F9" w14:paraId="21DFED8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A78F7A" w14:textId="77777777" w:rsidR="00CB38F9" w:rsidRDefault="00E113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6380FD7" w14:textId="77777777" w:rsidR="00CB38F9" w:rsidRDefault="00E113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(bruto) (šifre 3111 do 3114)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C480BF" w14:textId="77777777" w:rsidR="00CB38F9" w:rsidRDefault="00E113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8C10D4" w14:textId="77777777" w:rsidR="00CB38F9" w:rsidRDefault="00E113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782.400,60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6E6F27" w14:textId="77777777" w:rsidR="00CB38F9" w:rsidRDefault="00E113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1.023.494,28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AB18B7" w14:textId="77777777" w:rsidR="00CB38F9" w:rsidRDefault="00E113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130,8</w:t>
            </w:r>
          </w:p>
        </w:tc>
      </w:tr>
    </w:tbl>
    <w:p w14:paraId="26A87E6F" w14:textId="77777777" w:rsidR="00CB38F9" w:rsidRDefault="00CB38F9">
      <w:pPr>
        <w:spacing w:after="0"/>
      </w:pPr>
    </w:p>
    <w:p w14:paraId="29071DC0" w14:textId="77777777" w:rsidR="00CB38F9" w:rsidRDefault="00E11315">
      <w:pPr>
        <w:spacing w:line="240" w:lineRule="auto"/>
        <w:jc w:val="both"/>
      </w:pPr>
      <w:r>
        <w:t>Najveći pojedinačni skok. Može se pripisati povećanju osnovice ili broja radnika.</w:t>
      </w:r>
    </w:p>
    <w:p w14:paraId="110D15C9" w14:textId="77777777" w:rsidR="00CB38F9" w:rsidRDefault="00CB38F9"/>
    <w:p w14:paraId="3E097AFD" w14:textId="77777777" w:rsidR="00CB38F9" w:rsidRDefault="00E11315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B38F9" w14:paraId="43FA642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C013E1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C75BA8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14095B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B7D348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314839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AC8F18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B38F9" w14:paraId="4DFC366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E05313" w14:textId="77777777" w:rsidR="00CB38F9" w:rsidRDefault="00E113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3E0013A" w14:textId="77777777" w:rsidR="00CB38F9" w:rsidRDefault="00E113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9BFBB0" w14:textId="77777777" w:rsidR="00CB38F9" w:rsidRDefault="00E113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138540" w14:textId="77777777" w:rsidR="00CB38F9" w:rsidRDefault="00E113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782.400,60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EBBAE6" w14:textId="77777777" w:rsidR="00CB38F9" w:rsidRDefault="00E113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1.023.494,28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6DCA71" w14:textId="77777777" w:rsidR="00CB38F9" w:rsidRDefault="00E113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130,8</w:t>
            </w:r>
          </w:p>
        </w:tc>
      </w:tr>
    </w:tbl>
    <w:p w14:paraId="5FC10196" w14:textId="77777777" w:rsidR="00CB38F9" w:rsidRDefault="00CB38F9">
      <w:pPr>
        <w:spacing w:after="0"/>
      </w:pPr>
    </w:p>
    <w:p w14:paraId="0A66B95A" w14:textId="77777777" w:rsidR="00CB38F9" w:rsidRDefault="00E11315">
      <w:pPr>
        <w:spacing w:line="240" w:lineRule="auto"/>
        <w:jc w:val="both"/>
      </w:pPr>
      <w:r>
        <w:t>Kao i prethodna stavka, može se reći da je najveći pojedinačni skok. Može se pripisati povećanju osnovice ili broja radnika.</w:t>
      </w:r>
    </w:p>
    <w:p w14:paraId="21E16DB7" w14:textId="77777777" w:rsidR="00CB38F9" w:rsidRDefault="00CB38F9"/>
    <w:p w14:paraId="603ACBE9" w14:textId="77777777" w:rsidR="00CB38F9" w:rsidRDefault="00E11315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B38F9" w14:paraId="0249963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AD9FF5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DE4C94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2C83AF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C4BA13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235228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1387B2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B38F9" w14:paraId="131DC06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14EB63" w14:textId="77777777" w:rsidR="00CB38F9" w:rsidRDefault="00E113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9971746" w14:textId="77777777" w:rsidR="00CB38F9" w:rsidRDefault="00E113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64AEE6" w14:textId="77777777" w:rsidR="00CB38F9" w:rsidRDefault="00E113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96788F" w14:textId="77777777" w:rsidR="00CB38F9" w:rsidRDefault="00E113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65.565,78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9BD8F8" w14:textId="77777777" w:rsidR="00CB38F9" w:rsidRDefault="00E113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67.421,26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DF85D3" w14:textId="77777777" w:rsidR="00CB38F9" w:rsidRDefault="00E113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102,8</w:t>
            </w:r>
          </w:p>
        </w:tc>
      </w:tr>
    </w:tbl>
    <w:p w14:paraId="776BE817" w14:textId="77777777" w:rsidR="00CB38F9" w:rsidRDefault="00CB38F9">
      <w:pPr>
        <w:spacing w:after="0"/>
      </w:pPr>
    </w:p>
    <w:p w14:paraId="01B3BA0A" w14:textId="77777777" w:rsidR="00CB38F9" w:rsidRDefault="00E11315">
      <w:pPr>
        <w:spacing w:line="240" w:lineRule="auto"/>
        <w:jc w:val="both"/>
      </w:pPr>
      <w:r>
        <w:t>Blago povećanje, uključuje dnevnica, naknada za bolovanje i slično.</w:t>
      </w:r>
    </w:p>
    <w:p w14:paraId="66F4B286" w14:textId="77777777" w:rsidR="00CB38F9" w:rsidRDefault="00CB38F9"/>
    <w:p w14:paraId="5471B4EB" w14:textId="77777777" w:rsidR="00CB38F9" w:rsidRDefault="00E11315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B38F9" w14:paraId="1EEA2C9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367DFA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8BBB29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97D77B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325D61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3527F6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4AB40C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B38F9" w14:paraId="6C0D4C9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BD7CFE" w14:textId="77777777" w:rsidR="00CB38F9" w:rsidRDefault="00E113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870D179" w14:textId="77777777" w:rsidR="00CB38F9" w:rsidRDefault="00E113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na plaće (šifre 3131 do 3133)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20E772" w14:textId="77777777" w:rsidR="00CB38F9" w:rsidRDefault="00E113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5BEE1D" w14:textId="77777777" w:rsidR="00CB38F9" w:rsidRDefault="00E113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111.519,37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CA7F04" w14:textId="77777777" w:rsidR="00CB38F9" w:rsidRDefault="00E113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142.774,09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7783F0" w14:textId="77777777" w:rsidR="00CB38F9" w:rsidRDefault="00E113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128,0</w:t>
            </w:r>
          </w:p>
        </w:tc>
      </w:tr>
    </w:tbl>
    <w:p w14:paraId="5540958C" w14:textId="77777777" w:rsidR="00CB38F9" w:rsidRDefault="00CB38F9">
      <w:pPr>
        <w:spacing w:after="0"/>
      </w:pPr>
    </w:p>
    <w:p w14:paraId="29B60164" w14:textId="77777777" w:rsidR="00CB38F9" w:rsidRDefault="00E11315">
      <w:pPr>
        <w:spacing w:line="240" w:lineRule="auto"/>
        <w:jc w:val="both"/>
      </w:pPr>
      <w:r>
        <w:t>U skladu s rastom bruto plaća – proporcionalni trošak doprinosa.</w:t>
      </w:r>
    </w:p>
    <w:p w14:paraId="46601186" w14:textId="77777777" w:rsidR="00CB38F9" w:rsidRDefault="00CB38F9"/>
    <w:p w14:paraId="6E8D245C" w14:textId="77777777" w:rsidR="00CB38F9" w:rsidRDefault="00E11315">
      <w:pPr>
        <w:keepNext/>
        <w:spacing w:line="240" w:lineRule="auto"/>
        <w:jc w:val="center"/>
      </w:pPr>
      <w:r>
        <w:rPr>
          <w:sz w:val="28"/>
        </w:rPr>
        <w:lastRenderedPageBreak/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B38F9" w14:paraId="1FBB2F3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B8BFBB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A02866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3AA520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DD8ED2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BCF218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A05A76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B38F9" w14:paraId="368B800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103736" w14:textId="77777777" w:rsidR="00CB38F9" w:rsidRDefault="00E113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822FCB7" w14:textId="77777777" w:rsidR="00CB38F9" w:rsidRDefault="00E113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za obvezno zdravstveno osiguranje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45DA1D" w14:textId="77777777" w:rsidR="00CB38F9" w:rsidRDefault="00E113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CD5804" w14:textId="77777777" w:rsidR="00CB38F9" w:rsidRDefault="00E113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111.519,37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B63DE2" w14:textId="77777777" w:rsidR="00CB38F9" w:rsidRDefault="00E113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142.774,09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70FC4B" w14:textId="77777777" w:rsidR="00CB38F9" w:rsidRDefault="00E113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128,0</w:t>
            </w:r>
          </w:p>
        </w:tc>
      </w:tr>
    </w:tbl>
    <w:p w14:paraId="20BB1131" w14:textId="77777777" w:rsidR="00CB38F9" w:rsidRDefault="00CB38F9">
      <w:pPr>
        <w:spacing w:after="0"/>
      </w:pPr>
    </w:p>
    <w:p w14:paraId="438F4251" w14:textId="77777777" w:rsidR="00CB38F9" w:rsidRDefault="00E11315">
      <w:pPr>
        <w:spacing w:line="240" w:lineRule="auto"/>
        <w:jc w:val="both"/>
      </w:pPr>
      <w:r>
        <w:t>U skladu s rastom bruto plaća – proporcionalni trošak doprinosa.</w:t>
      </w:r>
    </w:p>
    <w:p w14:paraId="69EFFC22" w14:textId="77777777" w:rsidR="00CB38F9" w:rsidRDefault="00CB38F9"/>
    <w:p w14:paraId="36A894F8" w14:textId="77777777" w:rsidR="00CB38F9" w:rsidRDefault="00E11315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B38F9" w14:paraId="6F71D66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67C827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768D1C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103846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4BABBF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08A1D1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34AA31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B38F9" w14:paraId="6E84946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3B9EAF" w14:textId="77777777" w:rsidR="00CB38F9" w:rsidRDefault="00E113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3439B47" w14:textId="77777777" w:rsidR="00CB38F9" w:rsidRDefault="00E113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sirovine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A8EECE" w14:textId="77777777" w:rsidR="00CB38F9" w:rsidRDefault="00E113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DDF9A1" w14:textId="77777777" w:rsidR="00CB38F9" w:rsidRDefault="00E113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94.036,07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BE5016" w14:textId="77777777" w:rsidR="00CB38F9" w:rsidRDefault="00E113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96.901,57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13111E" w14:textId="77777777" w:rsidR="00CB38F9" w:rsidRDefault="00E113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103,0</w:t>
            </w:r>
          </w:p>
        </w:tc>
      </w:tr>
    </w:tbl>
    <w:p w14:paraId="6F3EDBFB" w14:textId="77777777" w:rsidR="00CB38F9" w:rsidRDefault="00CB38F9">
      <w:pPr>
        <w:spacing w:after="0"/>
      </w:pPr>
    </w:p>
    <w:p w14:paraId="598A29FD" w14:textId="77777777" w:rsidR="00CB38F9" w:rsidRDefault="00E11315">
      <w:pPr>
        <w:spacing w:line="240" w:lineRule="auto"/>
        <w:jc w:val="both"/>
      </w:pPr>
      <w:r>
        <w:t>Blago povećanje troškova za osnovne potrepštine poslovanja – papir, hrana, potrošni materijal.</w:t>
      </w:r>
    </w:p>
    <w:p w14:paraId="2479A7DA" w14:textId="77777777" w:rsidR="00CB38F9" w:rsidRDefault="00CB38F9"/>
    <w:p w14:paraId="6A2920F9" w14:textId="77777777" w:rsidR="00CB38F9" w:rsidRDefault="00E11315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B38F9" w14:paraId="4EC73BF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E2D4F0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0FC4EC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023B06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9F0BE2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978124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424112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B38F9" w14:paraId="31D2A66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541FE9" w14:textId="77777777" w:rsidR="00CB38F9" w:rsidRDefault="00E113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2591BCA" w14:textId="77777777" w:rsidR="00CB38F9" w:rsidRDefault="00E113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Energija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8BEEAC" w14:textId="77777777" w:rsidR="00CB38F9" w:rsidRDefault="00E113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50119A" w14:textId="77777777" w:rsidR="00CB38F9" w:rsidRDefault="00E113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22.853,57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C027F8" w14:textId="77777777" w:rsidR="00CB38F9" w:rsidRDefault="00E113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24.330,38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CA4C00" w14:textId="77777777" w:rsidR="00CB38F9" w:rsidRDefault="00E113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106,5</w:t>
            </w:r>
          </w:p>
        </w:tc>
      </w:tr>
    </w:tbl>
    <w:p w14:paraId="7946370C" w14:textId="77777777" w:rsidR="00CB38F9" w:rsidRDefault="00CB38F9">
      <w:pPr>
        <w:spacing w:after="0"/>
      </w:pPr>
    </w:p>
    <w:p w14:paraId="15BAB6B5" w14:textId="77777777" w:rsidR="00CB38F9" w:rsidRDefault="00E11315">
      <w:pPr>
        <w:spacing w:line="240" w:lineRule="auto"/>
        <w:jc w:val="both"/>
      </w:pPr>
      <w:r>
        <w:t>Rast troškova energije – zbog rasta cijena energenata ili povećane potrošnje</w:t>
      </w:r>
    </w:p>
    <w:p w14:paraId="36FFEE3C" w14:textId="77777777" w:rsidR="00CB38F9" w:rsidRDefault="00CB38F9"/>
    <w:p w14:paraId="13633B48" w14:textId="77777777" w:rsidR="00CB38F9" w:rsidRDefault="00E11315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B38F9" w14:paraId="2FD6AAD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E5F792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5781A4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15561B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952871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3D60B4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B39137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B38F9" w14:paraId="5D580C8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640AD6" w14:textId="77777777" w:rsidR="00CB38F9" w:rsidRDefault="00E113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E0097B2" w14:textId="77777777" w:rsidR="00CB38F9" w:rsidRDefault="00E113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Sitni inventar i autogume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C86D58" w14:textId="77777777" w:rsidR="00CB38F9" w:rsidRDefault="00E113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178F2D" w14:textId="77777777" w:rsidR="00CB38F9" w:rsidRDefault="00E113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829,74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DC92C1" w14:textId="77777777" w:rsidR="00CB38F9" w:rsidRDefault="00E113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1.306,72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F6D50D" w14:textId="77777777" w:rsidR="00CB38F9" w:rsidRDefault="00E113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157,5</w:t>
            </w:r>
          </w:p>
        </w:tc>
      </w:tr>
    </w:tbl>
    <w:p w14:paraId="15E51805" w14:textId="77777777" w:rsidR="00CB38F9" w:rsidRDefault="00CB38F9">
      <w:pPr>
        <w:spacing w:after="0"/>
      </w:pPr>
    </w:p>
    <w:p w14:paraId="10D73928" w14:textId="77777777" w:rsidR="00CB38F9" w:rsidRDefault="00E11315">
      <w:pPr>
        <w:spacing w:line="240" w:lineRule="auto"/>
        <w:jc w:val="both"/>
      </w:pPr>
      <w:r>
        <w:t>Nabava novih guma za službeno vozilo</w:t>
      </w:r>
    </w:p>
    <w:p w14:paraId="2BB875FF" w14:textId="77777777" w:rsidR="00CB38F9" w:rsidRDefault="00CB38F9"/>
    <w:p w14:paraId="5E936F88" w14:textId="77777777" w:rsidR="00CB38F9" w:rsidRDefault="00E11315">
      <w:pPr>
        <w:keepNext/>
        <w:spacing w:line="240" w:lineRule="auto"/>
        <w:jc w:val="center"/>
      </w:pPr>
      <w:r>
        <w:rPr>
          <w:sz w:val="28"/>
        </w:rPr>
        <w:lastRenderedPageBreak/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B38F9" w14:paraId="1A32C44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2AA193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857731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3A7721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F90F25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C6D656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195731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B38F9" w14:paraId="5AAC558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9F8FBC" w14:textId="77777777" w:rsidR="00CB38F9" w:rsidRDefault="00E113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C59F9E3" w14:textId="77777777" w:rsidR="00CB38F9" w:rsidRDefault="00E113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telefona, interneta, pošte i prijevoza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D44417" w14:textId="77777777" w:rsidR="00CB38F9" w:rsidRDefault="00E113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452343" w14:textId="77777777" w:rsidR="00CB38F9" w:rsidRDefault="00E113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2.399,80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669362" w14:textId="77777777" w:rsidR="00CB38F9" w:rsidRDefault="00E113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2.857,47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3112D6" w14:textId="77777777" w:rsidR="00CB38F9" w:rsidRDefault="00E113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119,1</w:t>
            </w:r>
          </w:p>
        </w:tc>
      </w:tr>
    </w:tbl>
    <w:p w14:paraId="20595E28" w14:textId="77777777" w:rsidR="00CB38F9" w:rsidRDefault="00CB38F9">
      <w:pPr>
        <w:spacing w:after="0"/>
      </w:pPr>
    </w:p>
    <w:p w14:paraId="1F7DD6A9" w14:textId="77777777" w:rsidR="00CB38F9" w:rsidRDefault="00E11315">
      <w:pPr>
        <w:spacing w:line="240" w:lineRule="auto"/>
        <w:jc w:val="both"/>
      </w:pPr>
      <w:r>
        <w:t>Povećana potreba za digitalnim komunikacijama, promijenjen operater.</w:t>
      </w:r>
    </w:p>
    <w:p w14:paraId="39A0D8BA" w14:textId="77777777" w:rsidR="00CB38F9" w:rsidRDefault="00CB38F9"/>
    <w:p w14:paraId="6AA72E69" w14:textId="77777777" w:rsidR="00CB38F9" w:rsidRDefault="00E11315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B38F9" w14:paraId="7CF39D1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AC5FFE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EB51B1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A9B28B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333DAA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D15AF4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9B2553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B38F9" w14:paraId="4F3904F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DE878C" w14:textId="77777777" w:rsidR="00CB38F9" w:rsidRDefault="00E113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C02DA00" w14:textId="77777777" w:rsidR="00CB38F9" w:rsidRDefault="00E113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723188" w14:textId="77777777" w:rsidR="00CB38F9" w:rsidRDefault="00E113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E2E7DF" w14:textId="77777777" w:rsidR="00CB38F9" w:rsidRDefault="00E113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4.946,50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E6626D" w14:textId="77777777" w:rsidR="00CB38F9" w:rsidRDefault="00E113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5.096,31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5AD8BA" w14:textId="77777777" w:rsidR="00CB38F9" w:rsidRDefault="00E113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103,0</w:t>
            </w:r>
          </w:p>
        </w:tc>
      </w:tr>
    </w:tbl>
    <w:p w14:paraId="5980C781" w14:textId="77777777" w:rsidR="00CB38F9" w:rsidRDefault="00CB38F9">
      <w:pPr>
        <w:spacing w:after="0"/>
      </w:pPr>
    </w:p>
    <w:p w14:paraId="3C729427" w14:textId="77777777" w:rsidR="00CB38F9" w:rsidRDefault="00E11315">
      <w:pPr>
        <w:spacing w:line="240" w:lineRule="auto"/>
        <w:jc w:val="both"/>
      </w:pPr>
      <w:r>
        <w:t>Razne vanjske usluge – servisiranje, čišćenje dimnjaka, dezinfekcija, itd.</w:t>
      </w:r>
    </w:p>
    <w:p w14:paraId="12AA726A" w14:textId="77777777" w:rsidR="00CB38F9" w:rsidRDefault="00CB38F9"/>
    <w:p w14:paraId="2FF4029B" w14:textId="77777777" w:rsidR="00CB38F9" w:rsidRDefault="00E11315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B38F9" w14:paraId="321A754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14D3B1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0A0FE9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11129F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042158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802707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660D56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B38F9" w14:paraId="51AC3A2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1136B9" w14:textId="77777777" w:rsidR="00CB38F9" w:rsidRDefault="00E113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B6D3790" w14:textId="77777777" w:rsidR="00CB38F9" w:rsidRDefault="00E113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rad predstavničkih i izvršnih tijela, povjerenstava i slično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F97FC8" w14:textId="77777777" w:rsidR="00CB38F9" w:rsidRDefault="00E113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A7E7DC" w14:textId="77777777" w:rsidR="00CB38F9" w:rsidRDefault="00E113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1.387,15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76B259" w14:textId="77777777" w:rsidR="00CB38F9" w:rsidRDefault="00E113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3.459,82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A4C87D" w14:textId="77777777" w:rsidR="00CB38F9" w:rsidRDefault="00E113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249,4</w:t>
            </w:r>
          </w:p>
        </w:tc>
      </w:tr>
    </w:tbl>
    <w:p w14:paraId="5740B739" w14:textId="77777777" w:rsidR="00CB38F9" w:rsidRDefault="00CB38F9">
      <w:pPr>
        <w:spacing w:after="0"/>
      </w:pPr>
    </w:p>
    <w:p w14:paraId="68C1EE9B" w14:textId="77777777" w:rsidR="00CB38F9" w:rsidRDefault="00E11315">
      <w:pPr>
        <w:spacing w:line="240" w:lineRule="auto"/>
        <w:jc w:val="both"/>
      </w:pPr>
      <w:r>
        <w:t>Povećan broj održanih sjednica Upravnog vijeća, sukladno tome i plaćene naknade.</w:t>
      </w:r>
    </w:p>
    <w:p w14:paraId="72EB9589" w14:textId="77777777" w:rsidR="00CB38F9" w:rsidRDefault="00CB38F9"/>
    <w:p w14:paraId="52D491D1" w14:textId="77777777" w:rsidR="00CB38F9" w:rsidRDefault="00E11315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B38F9" w14:paraId="7F44A80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EAF23E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5BFCE8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021596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031C5E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642C2B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FF6EA6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B38F9" w14:paraId="661015D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EFDB16" w14:textId="77777777" w:rsidR="00CB38F9" w:rsidRDefault="00E113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7B47EE3" w14:textId="77777777" w:rsidR="00CB38F9" w:rsidRDefault="00E113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Financijski rashodi (šifre 341+342+343)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747E2B" w14:textId="77777777" w:rsidR="00CB38F9" w:rsidRDefault="00E113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18F7D6" w14:textId="77777777" w:rsidR="00CB38F9" w:rsidRDefault="00E113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1.663,69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E899C5" w14:textId="77777777" w:rsidR="00CB38F9" w:rsidRDefault="00E113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1.739,48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6000EC" w14:textId="77777777" w:rsidR="00CB38F9" w:rsidRDefault="00E113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104,6</w:t>
            </w:r>
          </w:p>
        </w:tc>
      </w:tr>
    </w:tbl>
    <w:p w14:paraId="12234E46" w14:textId="77777777" w:rsidR="00CB38F9" w:rsidRDefault="00CB38F9">
      <w:pPr>
        <w:spacing w:after="0"/>
      </w:pPr>
    </w:p>
    <w:p w14:paraId="6F7E937E" w14:textId="77777777" w:rsidR="00CB38F9" w:rsidRDefault="00E11315">
      <w:pPr>
        <w:spacing w:line="240" w:lineRule="auto"/>
        <w:jc w:val="both"/>
      </w:pPr>
      <w:r>
        <w:t>Povećanje bankarskih usluga – više transakcija, povećani promet i promjene naknada.</w:t>
      </w:r>
    </w:p>
    <w:p w14:paraId="65ED2E39" w14:textId="77777777" w:rsidR="00CB38F9" w:rsidRDefault="00CB38F9"/>
    <w:p w14:paraId="57133ECF" w14:textId="77777777" w:rsidR="00CB38F9" w:rsidRDefault="00E11315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B38F9" w14:paraId="7F557DB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5D7FF1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01F3E0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F5C27A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327D97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08D754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39AAAD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B38F9" w14:paraId="70CAB57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C5EC7F" w14:textId="77777777" w:rsidR="00CB38F9" w:rsidRDefault="00E113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D0E6B05" w14:textId="77777777" w:rsidR="00CB38F9" w:rsidRDefault="00E113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financijski rashodi (šifre 3431 do 3434)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2CA96F" w14:textId="77777777" w:rsidR="00CB38F9" w:rsidRDefault="00E113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6CE2AA" w14:textId="77777777" w:rsidR="00CB38F9" w:rsidRDefault="00E113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1.663,69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405757" w14:textId="77777777" w:rsidR="00CB38F9" w:rsidRDefault="00E113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1.739,48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639EAB" w14:textId="77777777" w:rsidR="00CB38F9" w:rsidRDefault="00E113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104,6</w:t>
            </w:r>
          </w:p>
        </w:tc>
      </w:tr>
    </w:tbl>
    <w:p w14:paraId="2BA0DB5E" w14:textId="77777777" w:rsidR="00CB38F9" w:rsidRDefault="00CB38F9">
      <w:pPr>
        <w:spacing w:after="0"/>
      </w:pPr>
    </w:p>
    <w:p w14:paraId="550C7B17" w14:textId="77777777" w:rsidR="00CB38F9" w:rsidRDefault="00E11315">
      <w:pPr>
        <w:spacing w:line="240" w:lineRule="auto"/>
        <w:jc w:val="both"/>
      </w:pPr>
      <w:r>
        <w:lastRenderedPageBreak/>
        <w:t>Povećanje bankarskih usluga – više transakcija, povećani promet i promjene naknada.</w:t>
      </w:r>
    </w:p>
    <w:p w14:paraId="5ADB084E" w14:textId="77777777" w:rsidR="00CB38F9" w:rsidRDefault="00CB38F9"/>
    <w:p w14:paraId="1FDA8835" w14:textId="77777777" w:rsidR="00CB38F9" w:rsidRDefault="00E11315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B38F9" w14:paraId="5F98059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A81400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14070F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5FBA18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72F6EC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778B28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226C0D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B38F9" w14:paraId="399A4C4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1A5328" w14:textId="77777777" w:rsidR="00CB38F9" w:rsidRDefault="00E113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AF50A50" w14:textId="77777777" w:rsidR="00CB38F9" w:rsidRDefault="00E113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Bankarske usluge i usluge platnog prometa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995E4D" w14:textId="77777777" w:rsidR="00CB38F9" w:rsidRDefault="00E113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C39581" w14:textId="77777777" w:rsidR="00CB38F9" w:rsidRDefault="00E113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1.663,69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4B2E10" w14:textId="77777777" w:rsidR="00CB38F9" w:rsidRDefault="00E113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1.739,48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32D822" w14:textId="77777777" w:rsidR="00CB38F9" w:rsidRDefault="00E113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104,6</w:t>
            </w:r>
          </w:p>
        </w:tc>
      </w:tr>
    </w:tbl>
    <w:p w14:paraId="6F6DBF13" w14:textId="77777777" w:rsidR="00CB38F9" w:rsidRDefault="00CB38F9">
      <w:pPr>
        <w:spacing w:after="0"/>
      </w:pPr>
    </w:p>
    <w:p w14:paraId="60481E5B" w14:textId="77777777" w:rsidR="00CB38F9" w:rsidRDefault="00E11315">
      <w:pPr>
        <w:spacing w:line="240" w:lineRule="auto"/>
        <w:jc w:val="both"/>
      </w:pPr>
      <w:r>
        <w:t>Povećanje bankarskih usluga – više transakcija, povećani promet i promjene naknada.</w:t>
      </w:r>
    </w:p>
    <w:p w14:paraId="49C17CF9" w14:textId="77777777" w:rsidR="00CB38F9" w:rsidRDefault="00CB38F9"/>
    <w:p w14:paraId="1EE43639" w14:textId="77777777" w:rsidR="00CB38F9" w:rsidRDefault="00E11315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B38F9" w14:paraId="565A68B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00F369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86E0A8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655AE3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5C5F60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C3C674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A15583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B38F9" w14:paraId="3CEA7BD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70246C" w14:textId="77777777" w:rsidR="00CB38F9" w:rsidRDefault="00CB38F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A322B50" w14:textId="77777777" w:rsidR="00CB38F9" w:rsidRDefault="00E113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rashodi poslovanja (šifre 3-Z003+Z004)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B45B01" w14:textId="77777777" w:rsidR="00CB38F9" w:rsidRDefault="00E113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13FF04" w14:textId="77777777" w:rsidR="00CB38F9" w:rsidRDefault="00E113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1.218.062,69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2B2B7F" w14:textId="77777777" w:rsidR="00CB38F9" w:rsidRDefault="00E113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1.470.969,53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308852" w14:textId="77777777" w:rsidR="00CB38F9" w:rsidRDefault="00E113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120,8</w:t>
            </w:r>
          </w:p>
        </w:tc>
      </w:tr>
    </w:tbl>
    <w:p w14:paraId="0A9CEC74" w14:textId="77777777" w:rsidR="00CB38F9" w:rsidRDefault="00CB38F9">
      <w:pPr>
        <w:spacing w:after="0"/>
      </w:pPr>
    </w:p>
    <w:p w14:paraId="4127C45B" w14:textId="77777777" w:rsidR="00CB38F9" w:rsidRDefault="00E11315">
      <w:pPr>
        <w:spacing w:line="240" w:lineRule="auto"/>
        <w:jc w:val="both"/>
      </w:pPr>
      <w:r>
        <w:t>Odnosi se na kombinaciju svih operativnih i kapitalnih rashoda – potvrđuje trend povećanog trošenja uslijed povećanja cijena na tržištu i robe i usluga.</w:t>
      </w:r>
    </w:p>
    <w:p w14:paraId="2DA4A2F6" w14:textId="77777777" w:rsidR="00CB38F9" w:rsidRDefault="00CB38F9"/>
    <w:p w14:paraId="200C9149" w14:textId="77777777" w:rsidR="00CB38F9" w:rsidRDefault="00E11315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B38F9" w14:paraId="3E571EA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2E4FCD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B81A61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D8C9D6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C40557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0D91FB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A60694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B38F9" w14:paraId="4865B5A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40B48E" w14:textId="77777777" w:rsidR="00CB38F9" w:rsidRDefault="00CB38F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05B8007" w14:textId="77777777" w:rsidR="00CB38F9" w:rsidRDefault="00E113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4B8195" w14:textId="77777777" w:rsidR="00CB38F9" w:rsidRDefault="00E113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B70054" w14:textId="77777777" w:rsidR="00CB38F9" w:rsidRDefault="00E113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947021" w14:textId="77777777" w:rsidR="00CB38F9" w:rsidRDefault="00E113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126.135,93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9E851E" w14:textId="77777777" w:rsidR="00CB38F9" w:rsidRDefault="00E113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0F694C6" w14:textId="77777777" w:rsidR="00CB38F9" w:rsidRDefault="00CB38F9">
      <w:pPr>
        <w:spacing w:after="0"/>
      </w:pPr>
    </w:p>
    <w:p w14:paraId="0EB61FE3" w14:textId="77777777" w:rsidR="00CB38F9" w:rsidRDefault="00E11315">
      <w:pPr>
        <w:spacing w:line="240" w:lineRule="auto"/>
        <w:jc w:val="both"/>
      </w:pPr>
      <w:r>
        <w:t>Glavni uzrok ostvarenog manjka uključuje rast kadrovskih troškova, promjena broja zaposlenih te vremensko odstupanje  između  knjiženja plaće dakle sa 30.09. i same isplate plaće 02.10.2025</w:t>
      </w:r>
    </w:p>
    <w:p w14:paraId="7BF20487" w14:textId="77777777" w:rsidR="00CB38F9" w:rsidRDefault="00CB38F9"/>
    <w:p w14:paraId="0EA4BC2C" w14:textId="77777777" w:rsidR="00CB38F9" w:rsidRDefault="00E11315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B38F9" w14:paraId="27A443C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D3AF49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F8726A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4A1FC0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B10162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8EF760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B4F192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B38F9" w14:paraId="25BA5B1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C83B85" w14:textId="77777777" w:rsidR="00CB38F9" w:rsidRDefault="00CB38F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3A0598D" w14:textId="77777777" w:rsidR="00CB38F9" w:rsidRDefault="00E113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PRIHODI (šifre 6+7)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982FD9" w14:textId="77777777" w:rsidR="00CB38F9" w:rsidRDefault="00E113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X067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703F19" w14:textId="77777777" w:rsidR="00CB38F9" w:rsidRDefault="00E113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1.247.753,03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315C74" w14:textId="77777777" w:rsidR="00CB38F9" w:rsidRDefault="00E113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1.344.833,60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B494B9" w14:textId="77777777" w:rsidR="00CB38F9" w:rsidRDefault="00E113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107,8</w:t>
            </w:r>
          </w:p>
        </w:tc>
      </w:tr>
    </w:tbl>
    <w:p w14:paraId="7945720B" w14:textId="77777777" w:rsidR="00CB38F9" w:rsidRDefault="00CB38F9">
      <w:pPr>
        <w:spacing w:after="0"/>
      </w:pPr>
    </w:p>
    <w:p w14:paraId="78351763" w14:textId="77777777" w:rsidR="00CB38F9" w:rsidRDefault="00E11315">
      <w:pPr>
        <w:spacing w:line="240" w:lineRule="auto"/>
        <w:jc w:val="both"/>
      </w:pPr>
      <w:r>
        <w:t>Rast od 7,8 % u odnosu na isto razdoblje prethodne godine je prvenstveno rezultat  povećanih prihoda iz nadležnog proračuna</w:t>
      </w:r>
    </w:p>
    <w:p w14:paraId="27CF39DC" w14:textId="77777777" w:rsidR="00CB38F9" w:rsidRDefault="00CB38F9"/>
    <w:p w14:paraId="53EB815D" w14:textId="77777777" w:rsidR="00CB38F9" w:rsidRDefault="00E11315">
      <w:pPr>
        <w:keepNext/>
        <w:spacing w:line="240" w:lineRule="auto"/>
        <w:jc w:val="center"/>
      </w:pPr>
      <w:r>
        <w:rPr>
          <w:sz w:val="28"/>
        </w:rPr>
        <w:lastRenderedPageBreak/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B38F9" w14:paraId="6AEFC5F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CEC1D4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EE8AD9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51A6CF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793655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261A45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CA962C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B38F9" w14:paraId="404CA19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896B9F" w14:textId="77777777" w:rsidR="00CB38F9" w:rsidRDefault="00CB38F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1F267BD" w14:textId="77777777" w:rsidR="00CB38F9" w:rsidRDefault="00E113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RASHODI (šifre Z005+4)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82813F" w14:textId="77777777" w:rsidR="00CB38F9" w:rsidRDefault="00E113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A52196" w14:textId="77777777" w:rsidR="00CB38F9" w:rsidRDefault="00E113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1.231.777,42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0626DA" w14:textId="77777777" w:rsidR="00CB38F9" w:rsidRDefault="00E113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1.473.361,16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0D24E2" w14:textId="77777777" w:rsidR="00CB38F9" w:rsidRDefault="00E113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119,6</w:t>
            </w:r>
          </w:p>
        </w:tc>
      </w:tr>
    </w:tbl>
    <w:p w14:paraId="56E0974A" w14:textId="77777777" w:rsidR="00CB38F9" w:rsidRDefault="00CB38F9">
      <w:pPr>
        <w:spacing w:after="0"/>
      </w:pPr>
    </w:p>
    <w:p w14:paraId="0118E5E0" w14:textId="77777777" w:rsidR="00CB38F9" w:rsidRDefault="00E11315">
      <w:pPr>
        <w:spacing w:line="240" w:lineRule="auto"/>
        <w:jc w:val="both"/>
      </w:pPr>
      <w:r>
        <w:t>veći volumen proračusnkih transfera prije svega zbog rasta plaća i broja zaposlenih</w:t>
      </w:r>
    </w:p>
    <w:p w14:paraId="33377CBF" w14:textId="77777777" w:rsidR="00CB38F9" w:rsidRDefault="00CB38F9"/>
    <w:p w14:paraId="72B971F8" w14:textId="77777777" w:rsidR="00CB38F9" w:rsidRDefault="00E11315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B38F9" w14:paraId="491303F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56207B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28E7C6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506FA5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D7E92D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195431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BFA467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B38F9" w14:paraId="01AD99C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8D1BC9" w14:textId="77777777" w:rsidR="00CB38F9" w:rsidRDefault="00CB38F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56FD92B" w14:textId="77777777" w:rsidR="00CB38F9" w:rsidRDefault="00E113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PRIHODI I PRIMICI (šifre X067+8)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EB16DF" w14:textId="77777777" w:rsidR="00CB38F9" w:rsidRDefault="00E113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X678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D93118" w14:textId="77777777" w:rsidR="00CB38F9" w:rsidRDefault="00E113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1.247.753,03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3D3585" w14:textId="77777777" w:rsidR="00CB38F9" w:rsidRDefault="00E113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1.344.833,60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3AF3F3" w14:textId="77777777" w:rsidR="00CB38F9" w:rsidRDefault="00E113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107,8</w:t>
            </w:r>
          </w:p>
        </w:tc>
      </w:tr>
    </w:tbl>
    <w:p w14:paraId="7BF23638" w14:textId="77777777" w:rsidR="00CB38F9" w:rsidRDefault="00CB38F9">
      <w:pPr>
        <w:spacing w:after="0"/>
      </w:pPr>
    </w:p>
    <w:p w14:paraId="16170001" w14:textId="77777777" w:rsidR="00CB38F9" w:rsidRDefault="00E11315">
      <w:pPr>
        <w:spacing w:line="240" w:lineRule="auto"/>
        <w:jc w:val="both"/>
      </w:pPr>
      <w:r>
        <w:t>Usklađeno s ukupnim prihodima – rast prihoda bez rasta prihoda od prodaje imovine.</w:t>
      </w:r>
    </w:p>
    <w:p w14:paraId="0B67E1EF" w14:textId="77777777" w:rsidR="00CB38F9" w:rsidRDefault="00CB38F9"/>
    <w:p w14:paraId="2B5350D0" w14:textId="77777777" w:rsidR="00CB38F9" w:rsidRDefault="00E11315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B38F9" w14:paraId="46181EC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4FFDE0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CB4AB3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FD8413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C0BEF1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6A0EED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CB58BD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B38F9" w14:paraId="048755C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629E01" w14:textId="77777777" w:rsidR="00CB38F9" w:rsidRDefault="00CB38F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05445AF" w14:textId="77777777" w:rsidR="00CB38F9" w:rsidRDefault="00E113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RASHODI I IZDACI (šifre Y034+5)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0222B1" w14:textId="77777777" w:rsidR="00CB38F9" w:rsidRDefault="00E113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Y345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F9AB27" w14:textId="77777777" w:rsidR="00CB38F9" w:rsidRDefault="00E113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1.231.777,42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27E29D" w14:textId="77777777" w:rsidR="00CB38F9" w:rsidRDefault="00E113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1.473.361,16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2D8D03" w14:textId="77777777" w:rsidR="00CB38F9" w:rsidRDefault="00E113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119,6</w:t>
            </w:r>
          </w:p>
        </w:tc>
      </w:tr>
    </w:tbl>
    <w:p w14:paraId="56F1804A" w14:textId="77777777" w:rsidR="00CB38F9" w:rsidRDefault="00CB38F9">
      <w:pPr>
        <w:spacing w:after="0"/>
      </w:pPr>
    </w:p>
    <w:p w14:paraId="09D3730C" w14:textId="77777777" w:rsidR="00CB38F9" w:rsidRDefault="00E11315">
      <w:pPr>
        <w:spacing w:line="240" w:lineRule="auto"/>
        <w:jc w:val="both"/>
      </w:pPr>
      <w:r>
        <w:t>Rashodi su rasli više od prihoda – što stvara manjak, a ne višak sredstava.</w:t>
      </w:r>
    </w:p>
    <w:p w14:paraId="0FF156DF" w14:textId="77777777" w:rsidR="00CB38F9" w:rsidRDefault="00CB38F9"/>
    <w:p w14:paraId="389E75BD" w14:textId="77777777" w:rsidR="00CB38F9" w:rsidRDefault="00E11315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B38F9" w14:paraId="709AF9E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17AD80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67D92C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034660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AF9F19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777432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B19482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B38F9" w14:paraId="4C39009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71A8A7" w14:textId="77777777" w:rsidR="00CB38F9" w:rsidRDefault="00E113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11-dugov.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75FB5DC" w14:textId="77777777" w:rsidR="00CB38F9" w:rsidRDefault="00E113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priljevi na novčane račune i blagajne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D06C52" w14:textId="77777777" w:rsidR="00CB38F9" w:rsidRDefault="00E113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11-dugov.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D876DB" w14:textId="77777777" w:rsidR="00CB38F9" w:rsidRDefault="00E113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1.271.533,29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548D12" w14:textId="77777777" w:rsidR="00CB38F9" w:rsidRDefault="00E113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1.371.529,72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B4B964" w14:textId="77777777" w:rsidR="00CB38F9" w:rsidRDefault="00E113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107,9</w:t>
            </w:r>
          </w:p>
        </w:tc>
      </w:tr>
    </w:tbl>
    <w:p w14:paraId="41D8F487" w14:textId="77777777" w:rsidR="00CB38F9" w:rsidRDefault="00CB38F9">
      <w:pPr>
        <w:spacing w:after="0"/>
      </w:pPr>
    </w:p>
    <w:p w14:paraId="3B29BE0D" w14:textId="77777777" w:rsidR="00CB38F9" w:rsidRDefault="00E11315">
      <w:pPr>
        <w:spacing w:line="240" w:lineRule="auto"/>
        <w:jc w:val="both"/>
      </w:pPr>
      <w:r>
        <w:t>Navedeni podaci pokazuju pozitivan saldo novčanog toka, unatoč porastu izdataka, zahvaljujući većim ukupnim priljevima.</w:t>
      </w:r>
    </w:p>
    <w:p w14:paraId="4B6CDED9" w14:textId="77777777" w:rsidR="00CB38F9" w:rsidRDefault="00CB38F9"/>
    <w:p w14:paraId="2AAE1AC7" w14:textId="77777777" w:rsidR="00CB38F9" w:rsidRDefault="00E11315">
      <w:pPr>
        <w:keepNext/>
        <w:spacing w:line="240" w:lineRule="auto"/>
        <w:jc w:val="center"/>
      </w:pPr>
      <w:r>
        <w:rPr>
          <w:sz w:val="28"/>
        </w:rPr>
        <w:lastRenderedPageBreak/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B38F9" w14:paraId="6EB7E7D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460601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6139AB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EE1EC6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1F80FA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A3B1A3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E2AA9C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B38F9" w14:paraId="04A0D21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45A2F5" w14:textId="77777777" w:rsidR="00CB38F9" w:rsidRDefault="00E113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11-potraž.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A895D0F" w14:textId="77777777" w:rsidR="00CB38F9" w:rsidRDefault="00E113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odljevi s novčanih računa i blagajni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C3C9EF" w14:textId="77777777" w:rsidR="00CB38F9" w:rsidRDefault="00E113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11-potraž.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26CC96" w14:textId="77777777" w:rsidR="00CB38F9" w:rsidRDefault="00E113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1.213.990,63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836C95" w14:textId="77777777" w:rsidR="00CB38F9" w:rsidRDefault="00E113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1.506.660,07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E98504" w14:textId="77777777" w:rsidR="00CB38F9" w:rsidRDefault="00E113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124,1</w:t>
            </w:r>
          </w:p>
        </w:tc>
      </w:tr>
    </w:tbl>
    <w:p w14:paraId="28A82B20" w14:textId="77777777" w:rsidR="00CB38F9" w:rsidRDefault="00CB38F9">
      <w:pPr>
        <w:spacing w:after="0"/>
      </w:pPr>
    </w:p>
    <w:p w14:paraId="568B26A4" w14:textId="77777777" w:rsidR="00CB38F9" w:rsidRDefault="00E11315">
      <w:pPr>
        <w:spacing w:line="240" w:lineRule="auto"/>
        <w:jc w:val="both"/>
      </w:pPr>
      <w:r>
        <w:t>Navedeni podaci pokazuju pozitivan saldo novčanog toka, unatoč porastu izdataka, zahvaljujući većim ukupnim priljevima.</w:t>
      </w:r>
    </w:p>
    <w:p w14:paraId="33564E60" w14:textId="77777777" w:rsidR="00CB38F9" w:rsidRDefault="00CB38F9"/>
    <w:p w14:paraId="110988D4" w14:textId="77777777" w:rsidR="00CB38F9" w:rsidRDefault="00E11315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B38F9" w14:paraId="18B0EF7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D2D939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E43FFD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77B668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9DAA64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9EACDA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59D79A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B38F9" w14:paraId="6B4006C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DF4467" w14:textId="77777777" w:rsidR="00CB38F9" w:rsidRDefault="00CB38F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E5008A5" w14:textId="77777777" w:rsidR="00CB38F9" w:rsidRDefault="00E113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Prosječan broj zaposlenih kod korisnika na osnovi stanja na početku i na kraju izvještajnog razdoblja (cijeli broj)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688AFD" w14:textId="77777777" w:rsidR="00CB38F9" w:rsidRDefault="00E113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A8FF14" w14:textId="77777777" w:rsidR="00CB38F9" w:rsidRDefault="00E113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4E5CC9" w14:textId="77777777" w:rsidR="00CB38F9" w:rsidRDefault="00E113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4A5F8A" w14:textId="77777777" w:rsidR="00CB38F9" w:rsidRDefault="00E113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101,5</w:t>
            </w:r>
          </w:p>
        </w:tc>
      </w:tr>
    </w:tbl>
    <w:p w14:paraId="1250CB60" w14:textId="77777777" w:rsidR="00CB38F9" w:rsidRDefault="00CB38F9">
      <w:pPr>
        <w:spacing w:after="0"/>
      </w:pPr>
    </w:p>
    <w:p w14:paraId="4096D5A7" w14:textId="77777777" w:rsidR="00CB38F9" w:rsidRDefault="00E11315">
      <w:pPr>
        <w:spacing w:line="240" w:lineRule="auto"/>
        <w:jc w:val="both"/>
      </w:pPr>
      <w:r>
        <w:t>Indeks promjene iznosi 101,5, što potvrđuje trend blagog rasta broja zaposlenih u skladu s potrebama i organizacijskim kapacitetima korisnika.</w:t>
      </w:r>
    </w:p>
    <w:p w14:paraId="758F2ED9" w14:textId="77777777" w:rsidR="00CB38F9" w:rsidRDefault="00CB38F9"/>
    <w:p w14:paraId="11052A1B" w14:textId="77777777" w:rsidR="00CB38F9" w:rsidRDefault="00E11315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B38F9" w14:paraId="0CA033F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2CF73F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15F085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B906D7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484EEF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08DEB8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552603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B38F9" w14:paraId="49EA316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F60302" w14:textId="77777777" w:rsidR="00CB38F9" w:rsidRDefault="00CB38F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0DE6F19" w14:textId="77777777" w:rsidR="00CB38F9" w:rsidRDefault="00E113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Prosječan broj zaposlenih kod korisnika na osnovi sati rada (cijeli broj)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58BFDD" w14:textId="77777777" w:rsidR="00CB38F9" w:rsidRDefault="00E113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C55A74" w14:textId="77777777" w:rsidR="00CB38F9" w:rsidRDefault="00E113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2BCD76" w14:textId="77777777" w:rsidR="00CB38F9" w:rsidRDefault="00E113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75FFFD" w14:textId="77777777" w:rsidR="00CB38F9" w:rsidRDefault="00E113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</w:tbl>
    <w:p w14:paraId="38760181" w14:textId="77777777" w:rsidR="00CB38F9" w:rsidRDefault="00CB38F9">
      <w:pPr>
        <w:spacing w:after="0"/>
      </w:pPr>
    </w:p>
    <w:p w14:paraId="222482F0" w14:textId="77777777" w:rsidR="00CB38F9" w:rsidRDefault="00E11315">
      <w:pPr>
        <w:spacing w:line="240" w:lineRule="auto"/>
        <w:jc w:val="both"/>
      </w:pPr>
      <w:r>
        <w:t>ukazuje na kontinuitet u pružanju redovnih usluga i izvršavanju planiranih aktivnosti.</w:t>
      </w:r>
    </w:p>
    <w:p w14:paraId="6DBFF931" w14:textId="77777777" w:rsidR="00CB38F9" w:rsidRDefault="00CB38F9"/>
    <w:p w14:paraId="78C7BBFE" w14:textId="77777777" w:rsidR="00CB38F9" w:rsidRDefault="00E11315">
      <w:pPr>
        <w:keepNext/>
        <w:spacing w:line="240" w:lineRule="auto"/>
        <w:jc w:val="center"/>
      </w:pPr>
      <w:r>
        <w:rPr>
          <w:sz w:val="28"/>
        </w:rPr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B38F9" w14:paraId="4D973AD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83EE65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5D5A8D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67C676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3584A4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2E775F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A651A6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B38F9" w14:paraId="6F2EF58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B98640" w14:textId="77777777" w:rsidR="00CB38F9" w:rsidRDefault="00E113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16022EA" w14:textId="77777777" w:rsidR="00CB38F9" w:rsidRDefault="00E113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Sufinanciranje cijene usluge, participacije i slično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28206F" w14:textId="77777777" w:rsidR="00CB38F9" w:rsidRDefault="00E113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71095C" w14:textId="77777777" w:rsidR="00CB38F9" w:rsidRDefault="00E113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262.375,34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80C965" w14:textId="77777777" w:rsidR="00CB38F9" w:rsidRDefault="00E113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264.719,81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BAD94B" w14:textId="77777777" w:rsidR="00CB38F9" w:rsidRDefault="00E113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100,9</w:t>
            </w:r>
          </w:p>
        </w:tc>
      </w:tr>
    </w:tbl>
    <w:p w14:paraId="778E095E" w14:textId="77777777" w:rsidR="00CB38F9" w:rsidRDefault="00CB38F9">
      <w:pPr>
        <w:spacing w:after="0"/>
      </w:pPr>
    </w:p>
    <w:p w14:paraId="1F0A4660" w14:textId="77777777" w:rsidR="00CB38F9" w:rsidRDefault="00E11315">
      <w:pPr>
        <w:spacing w:line="240" w:lineRule="auto"/>
        <w:jc w:val="both"/>
      </w:pPr>
      <w:r>
        <w:t>Ova sredstva odnose se na sufinanciranje cijene usluge.</w:t>
      </w:r>
    </w:p>
    <w:p w14:paraId="683A81A7" w14:textId="77777777" w:rsidR="00CB38F9" w:rsidRDefault="00CB38F9"/>
    <w:p w14:paraId="278CC706" w14:textId="77777777" w:rsidR="00CB38F9" w:rsidRDefault="00E11315">
      <w:pPr>
        <w:keepNext/>
        <w:spacing w:line="240" w:lineRule="auto"/>
        <w:jc w:val="center"/>
      </w:pPr>
      <w:r>
        <w:rPr>
          <w:sz w:val="28"/>
        </w:rPr>
        <w:lastRenderedPageBreak/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B38F9" w14:paraId="48533A4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BC0579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2ADA0E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FC48E3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852BC4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ECEF6C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A9C764" w14:textId="77777777" w:rsidR="00CB38F9" w:rsidRDefault="00E113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B38F9" w14:paraId="182AF47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EF351F" w14:textId="77777777" w:rsidR="00CB38F9" w:rsidRDefault="00E113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2D5A7BF" w14:textId="77777777" w:rsidR="00CB38F9" w:rsidRDefault="00E113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rad članovima predstavničkih i izvršnih tijela i upravnih vijeća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914126" w14:textId="77777777" w:rsidR="00CB38F9" w:rsidRDefault="00E113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7D24D3" w14:textId="77777777" w:rsidR="00CB38F9" w:rsidRDefault="00E113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1.387,15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FA7A36" w14:textId="77777777" w:rsidR="00CB38F9" w:rsidRDefault="00E113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3.459,82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2F2F00" w14:textId="77777777" w:rsidR="00CB38F9" w:rsidRDefault="00E113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249,4</w:t>
            </w:r>
          </w:p>
        </w:tc>
      </w:tr>
    </w:tbl>
    <w:p w14:paraId="42F1F896" w14:textId="77777777" w:rsidR="00CB38F9" w:rsidRDefault="00CB38F9">
      <w:pPr>
        <w:spacing w:after="0"/>
      </w:pPr>
    </w:p>
    <w:p w14:paraId="57DA6D87" w14:textId="77777777" w:rsidR="00CB38F9" w:rsidRDefault="00E11315">
      <w:pPr>
        <w:spacing w:line="240" w:lineRule="auto"/>
        <w:jc w:val="both"/>
      </w:pPr>
      <w:r>
        <w:t>povećan broj  održanih sjednica Upravnog vijeća</w:t>
      </w:r>
    </w:p>
    <w:p w14:paraId="71A8C87B" w14:textId="77777777" w:rsidR="00CB38F9" w:rsidRDefault="00CB38F9"/>
    <w:sectPr w:rsidR="00CB38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8F9"/>
    <w:rsid w:val="00BE3D0C"/>
    <w:rsid w:val="00CB38F9"/>
    <w:rsid w:val="00E1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423F6"/>
  <w15:docId w15:val="{E726156D-A203-425C-8516-FB8F9EE71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2508</Words>
  <Characters>14300</Characters>
  <Application>Microsoft Office Word</Application>
  <DocSecurity>0</DocSecurity>
  <Lines>119</Lines>
  <Paragraphs>33</Paragraphs>
  <ScaleCrop>false</ScaleCrop>
  <Company/>
  <LinksUpToDate>false</LinksUpToDate>
  <CharactersWithSpaces>16775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Tajništvo DV_Proljeće</cp:lastModifiedBy>
  <cp:revision>2</cp:revision>
  <dcterms:created xsi:type="dcterms:W3CDTF">2025-10-09T10:42:00Z</dcterms:created>
  <dcterms:modified xsi:type="dcterms:W3CDTF">2025-10-09T10:42:00Z</dcterms:modified>
</cp:coreProperties>
</file>